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2A0E9" w14:textId="6392AC7A" w:rsidR="00644BAC" w:rsidRPr="00644BAC" w:rsidRDefault="00644BAC" w:rsidP="008C33B9">
      <w:pPr>
        <w:spacing w:after="255" w:line="270" w:lineRule="atLeast"/>
        <w:jc w:val="right"/>
        <w:rPr>
          <w:rFonts w:ascii="Times New Roman" w:eastAsia="Times New Roman" w:hAnsi="Times New Roman" w:cs="Times New Roman"/>
          <w:color w:val="333333"/>
          <w:sz w:val="28"/>
          <w:szCs w:val="28"/>
          <w:lang w:eastAsia="ru-RU"/>
        </w:rPr>
      </w:pPr>
    </w:p>
    <w:p w14:paraId="3833FA5D" w14:textId="77777777" w:rsidR="00644BAC" w:rsidRPr="00644BAC" w:rsidRDefault="00644BAC" w:rsidP="00644BAC">
      <w:pPr>
        <w:spacing w:after="255" w:line="270" w:lineRule="atLeast"/>
        <w:outlineLvl w:val="2"/>
        <w:rPr>
          <w:rFonts w:ascii="Times New Roman" w:eastAsia="Times New Roman" w:hAnsi="Times New Roman" w:cs="Times New Roman"/>
          <w:b/>
          <w:bCs/>
          <w:color w:val="333333"/>
          <w:sz w:val="28"/>
          <w:szCs w:val="28"/>
          <w:lang w:eastAsia="ru-RU"/>
        </w:rPr>
      </w:pPr>
      <w:r w:rsidRPr="00644BAC">
        <w:rPr>
          <w:rFonts w:ascii="Times New Roman" w:eastAsia="Times New Roman" w:hAnsi="Times New Roman" w:cs="Times New Roman"/>
          <w:b/>
          <w:bCs/>
          <w:color w:val="333333"/>
          <w:sz w:val="28"/>
          <w:szCs w:val="28"/>
          <w:lang w:eastAsia="ru-RU"/>
        </w:rPr>
        <w:t>Правила</w:t>
      </w:r>
      <w:r w:rsidRPr="00644BAC">
        <w:rPr>
          <w:rFonts w:ascii="Times New Roman" w:eastAsia="Times New Roman" w:hAnsi="Times New Roman" w:cs="Times New Roman"/>
          <w:b/>
          <w:bCs/>
          <w:color w:val="333333"/>
          <w:sz w:val="28"/>
          <w:szCs w:val="28"/>
          <w:lang w:eastAsia="ru-RU"/>
        </w:rPr>
        <w:br/>
        <w:t>предоставления медицинскими организациями платных медицинских услуг</w:t>
      </w:r>
    </w:p>
    <w:p w14:paraId="3D189508" w14:textId="77777777" w:rsidR="00644BAC" w:rsidRPr="00644BAC" w:rsidRDefault="00644BAC" w:rsidP="00644BAC">
      <w:pPr>
        <w:spacing w:after="255" w:line="270" w:lineRule="atLeast"/>
        <w:outlineLvl w:val="2"/>
        <w:rPr>
          <w:rFonts w:ascii="Times New Roman" w:eastAsia="Times New Roman" w:hAnsi="Times New Roman" w:cs="Times New Roman"/>
          <w:b/>
          <w:bCs/>
          <w:color w:val="333333"/>
          <w:sz w:val="28"/>
          <w:szCs w:val="28"/>
          <w:lang w:eastAsia="ru-RU"/>
        </w:rPr>
      </w:pPr>
      <w:r w:rsidRPr="00644BAC">
        <w:rPr>
          <w:rFonts w:ascii="Times New Roman" w:eastAsia="Times New Roman" w:hAnsi="Times New Roman" w:cs="Times New Roman"/>
          <w:b/>
          <w:bCs/>
          <w:color w:val="333333"/>
          <w:sz w:val="28"/>
          <w:szCs w:val="28"/>
          <w:lang w:eastAsia="ru-RU"/>
        </w:rPr>
        <w:t>I. Общие положения</w:t>
      </w:r>
    </w:p>
    <w:p w14:paraId="731A262D"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 Настоящие Правила определяют порядок и условия предоставления медицинскими организациями гражданам платных медицинских услуг.</w:t>
      </w:r>
    </w:p>
    <w:p w14:paraId="4D37771F"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 Для целей настоящих Правил используются следующие основные понятия:</w:t>
      </w:r>
    </w:p>
    <w:p w14:paraId="63E1B3F4"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"платные медицинские услуги" - медицинские услуги, предоставляемые на возмездной основе за счет личных средств граждан, средств юридических лиц и иных средств на основании договоров, в том числе договоров добровольного медицинского страхования (далее - договор);</w:t>
      </w:r>
    </w:p>
    <w:p w14:paraId="64C193B8"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14:paraId="714CF240"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Понятия "потребитель", "исполнитель" применяются в значении, установленном Законом Российской Федерации "О защите прав потребителей".</w:t>
      </w:r>
    </w:p>
    <w:p w14:paraId="2FF67D7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Понятие "медицинская организация" употребляется в настоящих Правилах в значении, определенном в Федеральном законе "Об основах охраны здоровья граждан в Российской Федерации".</w:t>
      </w:r>
    </w:p>
    <w:p w14:paraId="1E38B7D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 Платные медицинские услуги предоставляются медицинскими организациями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14:paraId="00F0A87E"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4.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14:paraId="2B7C9BE7"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5. Настоящие Правила в наглядной и доступной форме доводятся исполнителем до сведения потребителя (заказчика).</w:t>
      </w:r>
    </w:p>
    <w:p w14:paraId="6675B440" w14:textId="77777777" w:rsidR="00644BAC" w:rsidRPr="00644BAC" w:rsidRDefault="00644BAC" w:rsidP="00644BAC">
      <w:pPr>
        <w:spacing w:after="255" w:line="270" w:lineRule="atLeast"/>
        <w:outlineLvl w:val="2"/>
        <w:rPr>
          <w:rFonts w:ascii="Times New Roman" w:eastAsia="Times New Roman" w:hAnsi="Times New Roman" w:cs="Times New Roman"/>
          <w:b/>
          <w:bCs/>
          <w:color w:val="333333"/>
          <w:sz w:val="28"/>
          <w:szCs w:val="28"/>
          <w:lang w:eastAsia="ru-RU"/>
        </w:rPr>
      </w:pPr>
      <w:r w:rsidRPr="00644BAC">
        <w:rPr>
          <w:rFonts w:ascii="Times New Roman" w:eastAsia="Times New Roman" w:hAnsi="Times New Roman" w:cs="Times New Roman"/>
          <w:b/>
          <w:bCs/>
          <w:color w:val="333333"/>
          <w:sz w:val="28"/>
          <w:szCs w:val="28"/>
          <w:lang w:eastAsia="ru-RU"/>
        </w:rPr>
        <w:t>II. Условия предоставления платных медицинских услуг</w:t>
      </w:r>
    </w:p>
    <w:p w14:paraId="4C90DD98"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 xml:space="preserve">6. При заключении договора потребителю (заказчику) предоставляется в письменной форме информация о возможности получения соответствующих </w:t>
      </w:r>
      <w:r w:rsidRPr="00644BAC">
        <w:rPr>
          <w:rFonts w:ascii="Times New Roman" w:eastAsia="Times New Roman" w:hAnsi="Times New Roman" w:cs="Times New Roman"/>
          <w:color w:val="333333"/>
          <w:sz w:val="28"/>
          <w:szCs w:val="28"/>
          <w:lang w:eastAsia="ru-RU"/>
        </w:rPr>
        <w:lastRenderedPageBreak/>
        <w:t>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программа, территориальная программа).</w:t>
      </w:r>
    </w:p>
    <w:p w14:paraId="6C91E66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w:t>
      </w:r>
    </w:p>
    <w:p w14:paraId="3440397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7. Медицинские организации, участвующие в реализации программы и территориальной программы, имеют право предоставлять платные медицинские услуги:</w:t>
      </w:r>
    </w:p>
    <w:p w14:paraId="1EE9211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 на иных условиях, чем предусмотрено программой, территориальными программами и (или) целевыми программами, по желанию потребителя (заказчика), включая в том числе:</w:t>
      </w:r>
    </w:p>
    <w:p w14:paraId="70A70BD3"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установление индивидуального поста медицинского наблюдения при лечении в условиях стационара;</w:t>
      </w:r>
    </w:p>
    <w:p w14:paraId="537D9EC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применение лекарственных препаратов, не входящих в перечень жизненно необходимых и важнейших лекарственных препаратов, если их назначение и применение не обусловлено жизненными показаниями или заменой из-за индивидуальной непереносимости лекарственных препаратов, входящих в указанный перечень, а также применение медицинских изделий, лечебного питания, в том числе специализированных продуктов лечебного питания, не предусмотренных стандартами медицинской помощи;</w:t>
      </w:r>
    </w:p>
    <w:p w14:paraId="15402AC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б) при предоставлении медицинских услуг анонимно, за исключением случаев, предусмотренных законодательством Российской Федерации;</w:t>
      </w:r>
    </w:p>
    <w:p w14:paraId="59B5036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в)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14:paraId="104F9534"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г) при самостоятельном обращении за получением медицинских услуг, за исключением случаев и порядка, предусмотренных статьей 21 Федерального закона "Об основах охраны здоровья граждан в Российской Федерации", и случаев оказания скорой, в том числе скорой специализированной, медицинской помощи и медицинской помощи, оказываемой в неотложной или экстренной форме.</w:t>
      </w:r>
    </w:p>
    <w:p w14:paraId="581BB41F"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lastRenderedPageBreak/>
        <w:t>8. Порядок определения цен (тарифов) на медицинские услуги, предоставляемые медицинскими организациями, являющимися бюджетными и казенными государственными (муниципальными) учреждениями, устанавливается органами, осуществляющими функции и полномочия учредителей.</w:t>
      </w:r>
    </w:p>
    <w:p w14:paraId="39D9E6FF"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Медицинские организации иных организационно-правовых форм определяют цены (тарифы) на предоставляемые платные медицинские услуги самостоятельно.</w:t>
      </w:r>
    </w:p>
    <w:p w14:paraId="777FA764"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9. При предоставлении платных медицинских услуг должны соблюдаться порядки оказания медицинской помощи, утвержденные Министерством здравоохранения Российской Федерации.</w:t>
      </w:r>
    </w:p>
    <w:p w14:paraId="77459099"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10.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42C945BA" w14:textId="77777777" w:rsidR="00644BAC" w:rsidRPr="00644BAC" w:rsidRDefault="00644BAC" w:rsidP="00644BAC">
      <w:pPr>
        <w:spacing w:after="255" w:line="270" w:lineRule="atLeast"/>
        <w:outlineLvl w:val="2"/>
        <w:rPr>
          <w:rFonts w:ascii="Times New Roman" w:eastAsia="Times New Roman" w:hAnsi="Times New Roman" w:cs="Times New Roman"/>
          <w:b/>
          <w:bCs/>
          <w:color w:val="333333"/>
          <w:sz w:val="28"/>
          <w:szCs w:val="28"/>
          <w:lang w:eastAsia="ru-RU"/>
        </w:rPr>
      </w:pPr>
      <w:r w:rsidRPr="00644BAC">
        <w:rPr>
          <w:rFonts w:ascii="Times New Roman" w:eastAsia="Times New Roman" w:hAnsi="Times New Roman" w:cs="Times New Roman"/>
          <w:b/>
          <w:bCs/>
          <w:color w:val="333333"/>
          <w:sz w:val="28"/>
          <w:szCs w:val="28"/>
          <w:lang w:eastAsia="ru-RU"/>
        </w:rPr>
        <w:t>III. Информация об исполнителе и предоставляемых им медицинских услугах</w:t>
      </w:r>
    </w:p>
    <w:p w14:paraId="3E84CC0F"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11. Исполнитель в соответствии со статьей 9 Закона Российской Федерации "О защите прав потребителей" обязан довести до сведения потребителя фирменное наименование (наименование) своей организации, место нахождения (юридический адрес) и режим ее работы. Указанная информация должна быть размещена на вывеске.</w:t>
      </w:r>
    </w:p>
    <w:p w14:paraId="07952CF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Исполнитель - юридическое лицо обязано предоставить потребителю следующую информацию:</w:t>
      </w:r>
    </w:p>
    <w:p w14:paraId="00EB17E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адрес места нахождения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14:paraId="56011C1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адрес(а) места осуществления медицинской деятельности;</w:t>
      </w:r>
    </w:p>
    <w:p w14:paraId="03A04F8B"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адрес сайта в информационно-телекоммуникационной сети "Интернет";</w:t>
      </w:r>
    </w:p>
    <w:p w14:paraId="38183F9E"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Исполнитель - индивидуальный предприниматель обязан предоставить потребителю информацию:</w:t>
      </w:r>
    </w:p>
    <w:p w14:paraId="154D6C1D"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 xml:space="preserve">о государственной регистрации (данные документа, подтверждающего факт внесения сведений об индивидуальном предпринимателе в Единый </w:t>
      </w:r>
      <w:r w:rsidRPr="00644BAC">
        <w:rPr>
          <w:rFonts w:ascii="Times New Roman" w:eastAsia="Times New Roman" w:hAnsi="Times New Roman" w:cs="Times New Roman"/>
          <w:color w:val="333333"/>
          <w:sz w:val="28"/>
          <w:szCs w:val="28"/>
          <w:lang w:eastAsia="ru-RU"/>
        </w:rPr>
        <w:lastRenderedPageBreak/>
        <w:t>государственный реестр индивидуальных предпринимателей) с указанием наименования зарегистрировавшего его органа;</w:t>
      </w:r>
    </w:p>
    <w:p w14:paraId="56395499"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фамилию, имя и отчество (если имеется);</w:t>
      </w:r>
    </w:p>
    <w:p w14:paraId="706F5708"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адрес места жительства и адрес (а) места осуществления медицинской деятельности;</w:t>
      </w:r>
    </w:p>
    <w:p w14:paraId="7A6ACBD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адрес сайта в информационно-телекоммуникационной сети "Интернет".</w:t>
      </w:r>
    </w:p>
    <w:p w14:paraId="6E1B9DC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Исполнителем в соответствии со статьей 9 Закона Российской Федерации "О защите прав потребителей" должна быть предоставлены сведения о лицензии на осуществление медицинской деятельности (номере и дате приказа (распоряжения) лицензирующего органа о предоставлении или переоформлении лицензии, сроке ее действия, а также об органе, предоставившем лицензию, в том числе путем предоставления доступа к общедоступной информации, содержащейся в электронных реестрах лицензий.</w:t>
      </w:r>
    </w:p>
    <w:p w14:paraId="3481841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В случае временного приостановления деятельности организации для проведения санитарных, ремонтных и иных мероприятий исполнитель обязан информировать потребителей о дате приостановления деятельности и времени, в течение которого организация не будет осуществлять свою деятельность.</w:t>
      </w:r>
    </w:p>
    <w:p w14:paraId="67B505E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12. Исполнитель помимо информации, доведение которой предусмотрено статьями 9, 10 Закона Российской Федерации "О защите прав потребителей", обязан до заключения договора довести до сведения потребителей также следующую информацию о платных медицинских услугах:</w:t>
      </w:r>
    </w:p>
    <w:p w14:paraId="26B03474"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 перечень платных медицинских услуг (в том числе тех, которые могут быть оказаны исполнителем в рамках экстренной помощи, в связи с внезапно возникшими острыми заболеваниями, состояниями, обострением хронических заболеваний) с указанием цен в рублях, сведения об условиях, порядке, форме предоставления медицинских услуг и порядке их оплаты;</w:t>
      </w:r>
    </w:p>
    <w:p w14:paraId="50D90F3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б) порядок и условия предоставления медицинской помощи в соответствии с программой и территориальной программой;</w:t>
      </w:r>
    </w:p>
    <w:p w14:paraId="3228CED3"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в) указание на обозначение стандартов (при наличии), в соответствии с которыми оказываются медицинские услуги;</w:t>
      </w:r>
    </w:p>
    <w:p w14:paraId="62935070"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г) требования, которые должны обеспечивать безопасность оказания услуги для потребителя, а также предотвращение причинения вреда имуществу потребителя;</w:t>
      </w:r>
    </w:p>
    <w:p w14:paraId="4881C615"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д) сроки оказания услуг;</w:t>
      </w:r>
    </w:p>
    <w:p w14:paraId="3598F4F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lastRenderedPageBreak/>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47FA5955"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ж) график работы медицинских работников, участвующих в предоставлении платных медицинских услуг;</w:t>
      </w:r>
    </w:p>
    <w:p w14:paraId="6A41F528"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з) образцы договоров об оказании услуг;</w:t>
      </w:r>
    </w:p>
    <w:p w14:paraId="7F66F338"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 перечень категорий потребителей, имеющих право на получение льгот, а также перечень льгот, предоставляемых при оказании платных медицинских услуг в соответствии с федеральными законами и иными нормативными правовыми актами Российской Федерации.</w:t>
      </w:r>
    </w:p>
    <w:p w14:paraId="2B8D969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к)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w:t>
      </w:r>
    </w:p>
    <w:p w14:paraId="71D60FD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Указанная информация доводится до сведения потребителей посредством размещения на сайте медицинской организации в информационно-телекоммуникационной сети "Интернет" и на информационных стендах (стойках) медицинской организации в наглядной и доступной форме.</w:t>
      </w:r>
    </w:p>
    <w:p w14:paraId="3C29A848"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Исполнитель обязан своевременно предоставлять потребителю указанную в настоящем пункте обязательную информацию также в случаях, когда обслуживание осуществляется с применением выездных форм обслуживания вне постоянного места нахождения организации (на дому у потребителя, выездными бригадами и др.). Информация может быть предоставлена в письменном виде или путем ее направления на указанный потребителем адрес электронной почты.</w:t>
      </w:r>
    </w:p>
    <w:p w14:paraId="2529A69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Информация, размещенная на информационных стендах (стойках), должна быть доступна неограниченному кругу лиц в течение всего рабочего времени медицинской организации, предоставляющей платные медицинские услуги. Информационные стенды (стойки) располагаются в доступном для посетителей месте и оформляются таким образом, чтобы можно было свободно ознакомиться с размещенной на них информацией.</w:t>
      </w:r>
    </w:p>
    <w:p w14:paraId="49E9309F"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Информация об исполнителе и оказываемых им услугах доводится до сведения потребителей в соответствии со статьей 8 Закона Российской Федерации "О защите прав потребителей".</w:t>
      </w:r>
    </w:p>
    <w:p w14:paraId="11FB12F7"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 xml:space="preserve">13. Исполнитель обязан иметь книгу отзывов и предложений, которая предоставляется потребителю по его требованию. При заключении договора дистанционным способом ссылка на электронную книгу отзывов и </w:t>
      </w:r>
      <w:r w:rsidRPr="00644BAC">
        <w:rPr>
          <w:rFonts w:ascii="Times New Roman" w:eastAsia="Times New Roman" w:hAnsi="Times New Roman" w:cs="Times New Roman"/>
          <w:color w:val="333333"/>
          <w:sz w:val="28"/>
          <w:szCs w:val="28"/>
          <w:lang w:eastAsia="ru-RU"/>
        </w:rPr>
        <w:lastRenderedPageBreak/>
        <w:t>предложений (или аналогичный сервис, позволяющий оставить отзыв о качестве и безопасности предоставляемых услуг) должна доводиться до сведения потребителей таким способом, чтобы не вызвать у потребителя затруднений в ее поиске.</w:t>
      </w:r>
    </w:p>
    <w:p w14:paraId="681340FB"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Исполнитель доводит до потребителя информацию о форме и способах направления претензий, а также сообщает потребителю почтовый адрес или адрес электронной почты (при наличии), на которые потребителем может быть направлена претензия.</w:t>
      </w:r>
    </w:p>
    <w:p w14:paraId="45B0C050"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В случае если такая информация исполнителем не представлена, потребитель вправе направить претензию в любой форме и любым способом.</w:t>
      </w:r>
    </w:p>
    <w:p w14:paraId="28CEA2D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Потребитель вправе подать претензию исполнителю в порядке, установленном исполнителем, либо изложить претензию в книге отзывов и предложений.</w:t>
      </w:r>
    </w:p>
    <w:p w14:paraId="1A48F908"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В случае поступления претензии потребителя исполнитель направляет ему ответ в отношении заявленных требований в сроки, установленные для удовлетворения требований потребителя Законом Российской Федерации "О защите прав потребителей", а при их отсутствии - в десятидневный срок со дня получения претензии.</w:t>
      </w:r>
    </w:p>
    <w:p w14:paraId="7C8657DB"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Ответ направляется по адресу электронной почты, указанному потребителем в претензии, а при его отсутствии - заказным письмом с уведомлением о вручении либо иным способом, который позволяет зафиксировать факт направления ответа и его получения потребителем.</w:t>
      </w:r>
    </w:p>
    <w:p w14:paraId="48E5765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14. Исполнитель предоставляет для ознакомления по требованию потребителя и (или) заказчика:</w:t>
      </w:r>
    </w:p>
    <w:p w14:paraId="25FA3609"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 копию учредительного документа медицинской организации - юридического лица, положение о ее филиале (отделении, другом территориально обособленном структурном подразделении), участвующем в предоставлении платных медицинских услуг, либо копию свидетельства о государственной регистрации физического лица в качестве индивидуального предпринимателя;</w:t>
      </w:r>
    </w:p>
    <w:p w14:paraId="0AF7BAD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б) копию лицензии на осуществление медицинской деятельности с приложением перечня работ (услуг), составляющих медицинскую деятельность медицинской организации в соответствии с лицензией.</w:t>
      </w:r>
    </w:p>
    <w:p w14:paraId="5CC8374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15. При заключении договора потребителю и (или) заказчику должна предоставляться в доступной форме информация о платных медицинских услугах, содержащая следующие сведения:</w:t>
      </w:r>
    </w:p>
    <w:p w14:paraId="07FC8E5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lastRenderedPageBreak/>
        <w:t>а) порядок оказания медицинской помощи и стандарты медицинской помощи, применяемые при предоставлении платных медицинских услуг;</w:t>
      </w:r>
    </w:p>
    <w:p w14:paraId="7EED24E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6AAE6DF7"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40BD7CDD"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г) другие сведения, относящиеся к предмету договора.</w:t>
      </w:r>
    </w:p>
    <w:p w14:paraId="406C05D9"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16.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0B292E53" w14:textId="77777777" w:rsidR="00644BAC" w:rsidRPr="00644BAC" w:rsidRDefault="00644BAC" w:rsidP="00644BAC">
      <w:pPr>
        <w:spacing w:after="255" w:line="270" w:lineRule="atLeast"/>
        <w:outlineLvl w:val="2"/>
        <w:rPr>
          <w:rFonts w:ascii="Times New Roman" w:eastAsia="Times New Roman" w:hAnsi="Times New Roman" w:cs="Times New Roman"/>
          <w:b/>
          <w:bCs/>
          <w:color w:val="333333"/>
          <w:sz w:val="28"/>
          <w:szCs w:val="28"/>
          <w:lang w:eastAsia="ru-RU"/>
        </w:rPr>
      </w:pPr>
      <w:r w:rsidRPr="00644BAC">
        <w:rPr>
          <w:rFonts w:ascii="Times New Roman" w:eastAsia="Times New Roman" w:hAnsi="Times New Roman" w:cs="Times New Roman"/>
          <w:b/>
          <w:bCs/>
          <w:color w:val="333333"/>
          <w:sz w:val="28"/>
          <w:szCs w:val="28"/>
          <w:lang w:eastAsia="ru-RU"/>
        </w:rPr>
        <w:t>IV. Порядок заключения договора и оплаты медицинских услуг</w:t>
      </w:r>
    </w:p>
    <w:p w14:paraId="45E2ED7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17. Договор об оказании платной медицинской услуги оформляется потребителем (заказчиком) и исполнителем в письменной форме.</w:t>
      </w:r>
    </w:p>
    <w:p w14:paraId="2DBD84E4"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18. Договор об оказании платной медицинской услуги должен содержать:</w:t>
      </w:r>
    </w:p>
    <w:p w14:paraId="5A9FE64F"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а) сведения об исполнителе:</w:t>
      </w:r>
    </w:p>
    <w:p w14:paraId="4353497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наименование и фирменное наименование (если имеется) медицинской организации - юридического лица,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14:paraId="6D36B2E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фамилия, имя и отчество (если имеется) индивидуального предпринимателя, адрес места жительства и адрес места осуществления медицинской деятельности,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органа, осуществившего государственную регистрацию;</w:t>
      </w:r>
    </w:p>
    <w:p w14:paraId="667AED43"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 xml:space="preserve">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w:t>
      </w:r>
      <w:r w:rsidRPr="00644BAC">
        <w:rPr>
          <w:rFonts w:ascii="Times New Roman" w:eastAsia="Times New Roman" w:hAnsi="Times New Roman" w:cs="Times New Roman"/>
          <w:color w:val="333333"/>
          <w:sz w:val="28"/>
          <w:szCs w:val="28"/>
          <w:lang w:eastAsia="ru-RU"/>
        </w:rPr>
        <w:lastRenderedPageBreak/>
        <w:t>наименование, адрес места нахождения и телефон выдавшего ее лицензирующего органа;</w:t>
      </w:r>
    </w:p>
    <w:p w14:paraId="14ED01F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б) фамилию, имя и отчество (если имеется), адрес места жительства и телефон потребителя (законного представителя потребителя);</w:t>
      </w:r>
    </w:p>
    <w:p w14:paraId="6371971B"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фамилию, имя и отчество (если имеется), адрес места жительства и телефон заказчика - физического лица;</w:t>
      </w:r>
    </w:p>
    <w:p w14:paraId="17BEC4FF"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наименование и адрес места нахождения заказчика - юридического лица;</w:t>
      </w:r>
    </w:p>
    <w:p w14:paraId="0C982A7B"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в) конкретный перечень платных медицинских услуг, предоставляемых в соответствии с договором;</w:t>
      </w:r>
    </w:p>
    <w:p w14:paraId="44A25ADE"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г) стоимость платных медицинских услуг, сроки и порядок их оплаты;</w:t>
      </w:r>
    </w:p>
    <w:p w14:paraId="2384DA9B"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д) условия и сроки предоставления платных медицинских услуг;</w:t>
      </w:r>
    </w:p>
    <w:p w14:paraId="3AC32BA0"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е)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 В случае если заказчик является юридическим лицом, указывается должность лица, заключающего договор от имени заказчика;</w:t>
      </w:r>
    </w:p>
    <w:p w14:paraId="6C6D5F4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ж) ответственность сторон за невыполнение условий договора;</w:t>
      </w:r>
    </w:p>
    <w:p w14:paraId="3AEC416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з) порядок изменения и расторжения договора;</w:t>
      </w:r>
    </w:p>
    <w:p w14:paraId="149662A4"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и) иные условия, определяемые по соглашению сторон.</w:t>
      </w:r>
    </w:p>
    <w:p w14:paraId="6852ECF7"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19. Договор об оказании платных медицинских услуг не должен содержать условия об ограничении ответственности исполнителя за результат лечения.</w:t>
      </w:r>
    </w:p>
    <w:p w14:paraId="5059B33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20. Договор составляется в 3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w:t>
      </w:r>
    </w:p>
    <w:p w14:paraId="1C3C5B7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При этом текст договора должен быть напечатан шрифтом, размер (кегль) которого составляет не менее 14 пунктов.</w:t>
      </w:r>
    </w:p>
    <w:p w14:paraId="528E611D"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Срок хранения исполнителем договора об оказании платных медицинских услуг не может быть менее 3 лет.</w:t>
      </w:r>
    </w:p>
    <w:p w14:paraId="3B3070C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21.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14:paraId="4C642517"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lastRenderedPageBreak/>
        <w:t>22.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14:paraId="38EFBB2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Без письменного согласия потребителя (заказчика), оформленного в виде дополнительного соглашения к договору, либо нового договора с указанием конкретных медицинских услуг и их стоимости, исполнитель не вправе предоставлять дополнительные медицинские услуги на возмездной основе.</w:t>
      </w:r>
    </w:p>
    <w:p w14:paraId="5FEC5C53"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23.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14:paraId="099ED81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24. В случае отказа потребителя после заключения договора от получения медицинских услуг договор расторгается,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14:paraId="2DD4881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25. Потребитель обязан оплатить оказанную исполнителем услугу (выполненную работу) в порядке и сроки, которые установлены договором об оказании услуги (выполнении работы), заключенным с исполнителем, с учетом положений статей 16.1 и 37 Закона Российской Федерации "О защите прав потребителей".</w:t>
      </w:r>
    </w:p>
    <w:p w14:paraId="4D762B8E"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26.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(контрольно-кассовый чек, квитанция или иной бланк строгой отчетности (документ установленного образца)).</w:t>
      </w:r>
    </w:p>
    <w:p w14:paraId="4971C5D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27. Исполнителем после исполнения договора об оказании платных медицинских услуг выдаются потребителю (законному представителю потребителя) в течение 10 дней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Указанная информация предоставляется потребителю бесплатно.</w:t>
      </w:r>
    </w:p>
    <w:p w14:paraId="2CBEDDF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 xml:space="preserve">28. Заключение договора добровольного медицинского страхования и оплата медицинских услуг, предоставляемых в соответствии с указанным </w:t>
      </w:r>
      <w:r w:rsidRPr="00644BAC">
        <w:rPr>
          <w:rFonts w:ascii="Times New Roman" w:eastAsia="Times New Roman" w:hAnsi="Times New Roman" w:cs="Times New Roman"/>
          <w:color w:val="333333"/>
          <w:sz w:val="28"/>
          <w:szCs w:val="28"/>
          <w:lang w:eastAsia="ru-RU"/>
        </w:rPr>
        <w:lastRenderedPageBreak/>
        <w:t>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w:t>
      </w:r>
    </w:p>
    <w:p w14:paraId="3155E396"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29. По требованию потребителя (заказчика) исполнитель услуг обязан ознакомить потребителя (заказчика) с порядком перевода потребителя в иное медицинское учреждение.</w:t>
      </w:r>
    </w:p>
    <w:p w14:paraId="4708B454" w14:textId="77777777" w:rsidR="00644BAC" w:rsidRPr="00644BAC" w:rsidRDefault="00644BAC" w:rsidP="00644BAC">
      <w:pPr>
        <w:spacing w:after="255" w:line="270" w:lineRule="atLeast"/>
        <w:outlineLvl w:val="2"/>
        <w:rPr>
          <w:rFonts w:ascii="Times New Roman" w:eastAsia="Times New Roman" w:hAnsi="Times New Roman" w:cs="Times New Roman"/>
          <w:b/>
          <w:bCs/>
          <w:color w:val="333333"/>
          <w:sz w:val="28"/>
          <w:szCs w:val="28"/>
          <w:lang w:eastAsia="ru-RU"/>
        </w:rPr>
      </w:pPr>
      <w:r w:rsidRPr="00644BAC">
        <w:rPr>
          <w:rFonts w:ascii="Times New Roman" w:eastAsia="Times New Roman" w:hAnsi="Times New Roman" w:cs="Times New Roman"/>
          <w:b/>
          <w:bCs/>
          <w:color w:val="333333"/>
          <w:sz w:val="28"/>
          <w:szCs w:val="28"/>
          <w:lang w:eastAsia="ru-RU"/>
        </w:rPr>
        <w:t>V. Порядок предоставления платных медицинских услуг</w:t>
      </w:r>
    </w:p>
    <w:p w14:paraId="33FAD54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30.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14:paraId="38D3F72E"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должно соответствовать этим требованиям.</w:t>
      </w:r>
    </w:p>
    <w:p w14:paraId="36BE6E03"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31. Платная медицинская услуга предоставляется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14:paraId="428F3BD0"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32.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14:paraId="0BF6626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33. Исполнитель предоставляет потребителю (законному представителю потребителя) по его требованию и в доступной для него форме информацию:</w:t>
      </w:r>
    </w:p>
    <w:p w14:paraId="062A842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281BB6FD"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4A47C8F3"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34.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w:t>
      </w:r>
    </w:p>
    <w:p w14:paraId="3EF4DF3B" w14:textId="77777777" w:rsidR="00644BAC" w:rsidRPr="00644BAC" w:rsidRDefault="00644BAC" w:rsidP="00644BAC">
      <w:pPr>
        <w:spacing w:after="255" w:line="270" w:lineRule="atLeast"/>
        <w:outlineLvl w:val="2"/>
        <w:rPr>
          <w:rFonts w:ascii="Times New Roman" w:eastAsia="Times New Roman" w:hAnsi="Times New Roman" w:cs="Times New Roman"/>
          <w:b/>
          <w:bCs/>
          <w:color w:val="333333"/>
          <w:sz w:val="28"/>
          <w:szCs w:val="28"/>
          <w:lang w:eastAsia="ru-RU"/>
        </w:rPr>
      </w:pPr>
      <w:r w:rsidRPr="00644BAC">
        <w:rPr>
          <w:rFonts w:ascii="Times New Roman" w:eastAsia="Times New Roman" w:hAnsi="Times New Roman" w:cs="Times New Roman"/>
          <w:b/>
          <w:bCs/>
          <w:color w:val="333333"/>
          <w:sz w:val="28"/>
          <w:szCs w:val="28"/>
          <w:lang w:eastAsia="ru-RU"/>
        </w:rPr>
        <w:lastRenderedPageBreak/>
        <w:t>VI. Особенности оказания услуг (выполнения работ) при заключении договора дистанционным способом</w:t>
      </w:r>
    </w:p>
    <w:p w14:paraId="5324A2D0"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35. Договор на оказание медицинских услуг может быть заключен посредством использования информационно-телекоммуникационной сети "Интернет" на основании ознакомления потребителя с предложенным исполнителем описанием медицинской услуги (дистанционный способ).</w:t>
      </w:r>
    </w:p>
    <w:p w14:paraId="3F86F13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36. При заключении договора дистанционным способом потребителю должна быть предоставлена возможность ознакомиться с информацией о наименовании (фирменном наименовании) организации либо фамилии, имени, отчестве (при наличии) индивидуального предпринимателя, о государственной регистрации исполнителя, режиме его работы, идентификационном номере налогоплательщика, с информацией об оказываемой услуге (выполняемой работе), предусмотренной статьей 10 Закона Российской Федерации "О защите прав потребителя", способах оплаты услуги (работы), а также адресе электронной почты и адресе, по которому принимаются претензии потребителей, номерах телефонов исполнителя.</w:t>
      </w:r>
    </w:p>
    <w:p w14:paraId="36E16550"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Указанная информация размещается на главной странице сайта исполнителя в информационно-телекоммуникационной сети "Интернет".</w:t>
      </w:r>
    </w:p>
    <w:p w14:paraId="7FF871B8"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Договор с потребителем считается заключенным с момента оформления потребителем соответствующей заявки (акцепта), очевидно свидетельствующей о согласии потребителя на заключение договора.</w:t>
      </w:r>
    </w:p>
    <w:p w14:paraId="792FA0DE"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С момента получения акцепта все условия договора остаются неизменными и не должны корректироваться исполнителем в ущерб правам и законным интересам потребителя.</w:t>
      </w:r>
    </w:p>
    <w:p w14:paraId="333B5CC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37. При заключении договора исполнитель предоставляет потребителю подтверждение заключения такого договора. Указанное подтверждение должно содержать номер договора или иной способ идентификации договора, который позволяет потребителю получить информацию о заключенном договоре оказания платных медицинских услуг и его условиях.</w:t>
      </w:r>
    </w:p>
    <w:p w14:paraId="07625EE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38. Идентификация потребителя в целях заключения и (или) исполнения договора, заключенного дистанционным способом, может осуществляться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14:paraId="63DFE1B7"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lastRenderedPageBreak/>
        <w:t>39. Потребитель обязан оплатить оказанную исполнителем медицинскую услугу в порядке и сроки, которые установлены договором об оказании услуги, заключенным с исполнителем, с учетом положений статьи 16.1 и 37 Закона Российской Федерации "О защите прав потребителей".</w:t>
      </w:r>
    </w:p>
    <w:p w14:paraId="1EE317DA"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40. При заключении договора об оказании платных медицинских услуг дистанционным способом отказ потребителя от исполнения договора может быть совершен способом, используемым при его заключении.</w:t>
      </w:r>
    </w:p>
    <w:p w14:paraId="0916CF07"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41. Потребитель вправе направить претензию в любой форме и любым способом. При этом исполнитель обязан обеспечить прием претензии потребителя дистанционным способом.</w:t>
      </w:r>
    </w:p>
    <w:p w14:paraId="4B11084C"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42. При дистанционном способе оказания платных медицинских услуг обязанность исполнителя по возврату денежной суммы, уплаченной потребителем по договору оказания услуг, возникает в соответствии с Главой III Закона Российской Федерации "О защите прав потребителей".</w:t>
      </w:r>
    </w:p>
    <w:p w14:paraId="677833C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Оплата медицинской услуги потребителем путем перевода средств на счет третьего лица, указанного исполнителем, не освобождает исполнителя от обязанности осуществить возврат уплаченной потребителем суммы как при отказе от исполнения договора, так и при оказании услуг (выполнении работ) ненадлежащего качества.</w:t>
      </w:r>
    </w:p>
    <w:p w14:paraId="096685C0" w14:textId="77777777" w:rsidR="00644BAC" w:rsidRPr="00644BAC" w:rsidRDefault="00644BAC" w:rsidP="00644BAC">
      <w:pPr>
        <w:spacing w:after="255" w:line="270" w:lineRule="atLeast"/>
        <w:outlineLvl w:val="2"/>
        <w:rPr>
          <w:rFonts w:ascii="Times New Roman" w:eastAsia="Times New Roman" w:hAnsi="Times New Roman" w:cs="Times New Roman"/>
          <w:b/>
          <w:bCs/>
          <w:color w:val="333333"/>
          <w:sz w:val="28"/>
          <w:szCs w:val="28"/>
          <w:lang w:eastAsia="ru-RU"/>
        </w:rPr>
      </w:pPr>
      <w:r w:rsidRPr="00644BAC">
        <w:rPr>
          <w:rFonts w:ascii="Times New Roman" w:eastAsia="Times New Roman" w:hAnsi="Times New Roman" w:cs="Times New Roman"/>
          <w:b/>
          <w:bCs/>
          <w:color w:val="333333"/>
          <w:sz w:val="28"/>
          <w:szCs w:val="28"/>
          <w:lang w:eastAsia="ru-RU"/>
        </w:rPr>
        <w:t>VII. Ответственность исполнителя и контроль за предоставлением платных медицинских услуг</w:t>
      </w:r>
    </w:p>
    <w:p w14:paraId="3D25DC49"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43.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14:paraId="7080A592"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44.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125CD611" w14:textId="77777777" w:rsidR="00644BAC" w:rsidRPr="00644BAC" w:rsidRDefault="00644BAC" w:rsidP="00644BAC">
      <w:pPr>
        <w:spacing w:after="255" w:line="270" w:lineRule="atLeast"/>
        <w:rPr>
          <w:rFonts w:ascii="Times New Roman" w:eastAsia="Times New Roman" w:hAnsi="Times New Roman" w:cs="Times New Roman"/>
          <w:color w:val="333333"/>
          <w:sz w:val="28"/>
          <w:szCs w:val="28"/>
          <w:lang w:eastAsia="ru-RU"/>
        </w:rPr>
      </w:pPr>
      <w:r w:rsidRPr="00644BAC">
        <w:rPr>
          <w:rFonts w:ascii="Times New Roman" w:eastAsia="Times New Roman" w:hAnsi="Times New Roman" w:cs="Times New Roman"/>
          <w:color w:val="333333"/>
          <w:sz w:val="28"/>
          <w:szCs w:val="28"/>
          <w:lang w:eastAsia="ru-RU"/>
        </w:rPr>
        <w:t>45. Контроль за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p>
    <w:p w14:paraId="49A9FABB" w14:textId="77777777" w:rsidR="0072161B" w:rsidRPr="008C33B9" w:rsidRDefault="0072161B">
      <w:pPr>
        <w:rPr>
          <w:rFonts w:ascii="Times New Roman" w:hAnsi="Times New Roman" w:cs="Times New Roman"/>
          <w:sz w:val="28"/>
          <w:szCs w:val="28"/>
        </w:rPr>
      </w:pPr>
      <w:bookmarkStart w:id="0" w:name="review"/>
      <w:bookmarkEnd w:id="0"/>
    </w:p>
    <w:sectPr w:rsidR="0072161B" w:rsidRPr="008C33B9" w:rsidSect="00675962">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AC"/>
    <w:rsid w:val="000162D6"/>
    <w:rsid w:val="003848A6"/>
    <w:rsid w:val="00620832"/>
    <w:rsid w:val="00644BAC"/>
    <w:rsid w:val="00675962"/>
    <w:rsid w:val="0072161B"/>
    <w:rsid w:val="0080635A"/>
    <w:rsid w:val="008C33B9"/>
    <w:rsid w:val="00B11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80F9"/>
  <w14:defaultImageDpi w14:val="32767"/>
  <w15:chartTrackingRefBased/>
  <w15:docId w15:val="{C855E2CE-3AD4-AD48-9D36-F32AA055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
    <w:name w:val="Normal"/>
    <w:qFormat/>
  </w:style>
  <w:style w:type="paragraph" w:styleId="2">
    <w:name w:val="heading 2"/>
    <w:basedOn w:val="a"/>
    <w:link w:val="20"/>
    <w:uiPriority w:val="9"/>
    <w:qFormat/>
    <w:rsid w:val="00644BAC"/>
    <w:pPr>
      <w:spacing w:before="100" w:beforeAutospacing="1" w:after="100" w:afterAutospacing="1"/>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44BAC"/>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44BA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44BA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44BAC"/>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644BAC"/>
  </w:style>
  <w:style w:type="paragraph" w:customStyle="1" w:styleId="toright">
    <w:name w:val="toright"/>
    <w:basedOn w:val="a"/>
    <w:rsid w:val="00644BAC"/>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706497">
      <w:bodyDiv w:val="1"/>
      <w:marLeft w:val="0"/>
      <w:marRight w:val="0"/>
      <w:marTop w:val="0"/>
      <w:marBottom w:val="0"/>
      <w:divBdr>
        <w:top w:val="none" w:sz="0" w:space="0" w:color="auto"/>
        <w:left w:val="none" w:sz="0" w:space="0" w:color="auto"/>
        <w:bottom w:val="none" w:sz="0" w:space="0" w:color="auto"/>
        <w:right w:val="none" w:sz="0" w:space="0" w:color="auto"/>
      </w:divBdr>
      <w:divsChild>
        <w:div w:id="566109886">
          <w:marLeft w:val="0"/>
          <w:marRight w:val="0"/>
          <w:marTop w:val="0"/>
          <w:marBottom w:val="180"/>
          <w:divBdr>
            <w:top w:val="none" w:sz="0" w:space="0" w:color="auto"/>
            <w:left w:val="none" w:sz="0" w:space="0" w:color="auto"/>
            <w:bottom w:val="none" w:sz="0" w:space="0" w:color="auto"/>
            <w:right w:val="none" w:sz="0" w:space="0" w:color="auto"/>
          </w:divBdr>
        </w:div>
        <w:div w:id="10214747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3201</Words>
  <Characters>22218</Characters>
  <Application>Microsoft Office Word</Application>
  <DocSecurity>0</DocSecurity>
  <Lines>1110</Lines>
  <Paragraphs>540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Маляров Семён Сергеевич</dc:creator>
  <cp:keywords/>
  <dc:description/>
  <cp:lastModifiedBy>Семён Маляров</cp:lastModifiedBy>
  <cp:revision>2</cp:revision>
  <dcterms:created xsi:type="dcterms:W3CDTF">2021-10-28T16:04:00Z</dcterms:created>
  <dcterms:modified xsi:type="dcterms:W3CDTF">2021-10-28T16:04:00Z</dcterms:modified>
</cp:coreProperties>
</file>